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42" w:rsidRDefault="00A41842" w:rsidP="00A41842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编号：    年第     号   </w:t>
      </w:r>
      <w:r>
        <w:rPr>
          <w:rFonts w:ascii="黑体" w:eastAsia="黑体" w:hAnsi="黑体" w:hint="eastAsia"/>
          <w:b/>
        </w:rPr>
        <w:t xml:space="preserve">       </w:t>
      </w:r>
    </w:p>
    <w:p w:rsidR="00A41842" w:rsidRDefault="00A41842" w:rsidP="00A41842"/>
    <w:p w:rsidR="00A41842" w:rsidRDefault="00A41842" w:rsidP="00A41842"/>
    <w:p w:rsidR="00A41842" w:rsidRDefault="00A41842" w:rsidP="00A41842"/>
    <w:p w:rsidR="00A41842" w:rsidRDefault="00A41842" w:rsidP="00A41842">
      <w:pPr>
        <w:adjustRightInd w:val="0"/>
        <w:snapToGrid w:val="0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西南民族大学教育基金会</w:t>
      </w:r>
    </w:p>
    <w:p w:rsidR="00A41842" w:rsidRDefault="00A41842" w:rsidP="00A41842">
      <w:pPr>
        <w:adjustRightInd w:val="0"/>
        <w:snapToGrid w:val="0"/>
        <w:jc w:val="center"/>
        <w:rPr>
          <w:rFonts w:ascii="华文中宋" w:eastAsia="华文中宋" w:hAnsi="华文中宋" w:cs="Arial"/>
          <w:sz w:val="30"/>
          <w:szCs w:val="30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捐赠协议书</w:t>
      </w:r>
    </w:p>
    <w:p w:rsidR="00A41842" w:rsidRDefault="00A41842" w:rsidP="00A41842">
      <w:pPr>
        <w:spacing w:afterLines="100" w:after="312"/>
        <w:ind w:firstLineChars="350" w:firstLine="1050"/>
        <w:rPr>
          <w:rFonts w:ascii="宋体" w:hAnsi="宋体" w:cs="Arial"/>
          <w:sz w:val="30"/>
          <w:szCs w:val="30"/>
        </w:rPr>
      </w:pP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甲    方：                                                              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法人代表：                                       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联系地址：                                       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邮政编码：                                                                 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传    真：                                                                 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联 系 人：                                                                 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联系电话：                                           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电子邮件：                                                      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乙    方：四川西南民族大学教育基金会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法人代表：</w:t>
      </w:r>
      <w:r w:rsidR="00FF6154">
        <w:rPr>
          <w:rFonts w:ascii="宋体" w:hAnsi="宋体" w:cs="宋体" w:hint="eastAsia"/>
          <w:sz w:val="30"/>
          <w:szCs w:val="30"/>
        </w:rPr>
        <w:t>王永正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联系地址：四川省成都市一环路南四段16号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邮政编码：610041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联 系 人：</w:t>
      </w:r>
      <w:r w:rsidR="00BC1095">
        <w:rPr>
          <w:rFonts w:ascii="宋体" w:hAnsi="宋体" w:cs="宋体" w:hint="eastAsia"/>
          <w:sz w:val="30"/>
          <w:szCs w:val="30"/>
        </w:rPr>
        <w:t>沈剑峰 13882279922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联系电话：028-85</w:t>
      </w:r>
      <w:r w:rsidR="00BC1095">
        <w:rPr>
          <w:rFonts w:ascii="宋体" w:hAnsi="宋体" w:cs="宋体" w:hint="eastAsia"/>
          <w:sz w:val="30"/>
          <w:szCs w:val="30"/>
        </w:rPr>
        <w:t>528721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A41842" w:rsidRDefault="00A41842" w:rsidP="00A41842">
      <w:pPr>
        <w:adjustRightInd w:val="0"/>
        <w:snapToGrid w:val="0"/>
        <w:spacing w:line="360" w:lineRule="auto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电子邮件：</w:t>
      </w:r>
      <w:r w:rsidR="00BC1095">
        <w:rPr>
          <w:rFonts w:ascii="宋体" w:hAnsi="宋体" w:cs="宋体" w:hint="eastAsia"/>
          <w:sz w:val="30"/>
          <w:szCs w:val="30"/>
        </w:rPr>
        <w:t>33693271</w:t>
      </w:r>
      <w:bookmarkStart w:id="0" w:name="_GoBack"/>
      <w:bookmarkEnd w:id="0"/>
      <w:r>
        <w:rPr>
          <w:rFonts w:ascii="宋体" w:hAnsi="宋体" w:cs="宋体" w:hint="eastAsia"/>
          <w:sz w:val="30"/>
          <w:szCs w:val="30"/>
        </w:rPr>
        <w:t xml:space="preserve">@qq.com </w:t>
      </w:r>
    </w:p>
    <w:p w:rsidR="00A41842" w:rsidRDefault="00A41842" w:rsidP="00A41842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为支持西南民族大学教育事业发展，奖励优秀教师和学生，帮助家庭经济困难学生完成学业，改善办学条件，推动学校办学质量和育人水平的提高。根据《中华人民共和国公益事业捐赠法》、《中华人民共和国合同法》及《基金会管理条例》等法律法规，甲方自愿向乙方捐赠，甲、乙双方经过平等协商达成如下协议：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第一条  捐赠用途：</w:t>
      </w:r>
      <w:r>
        <w:rPr>
          <w:rStyle w:val="a3"/>
          <w:rFonts w:ascii="宋体" w:hAnsi="宋体" w:cs="宋体" w:hint="eastAsia"/>
          <w:sz w:val="28"/>
          <w:szCs w:val="28"/>
          <w:u w:val="single"/>
        </w:rPr>
        <w:t xml:space="preserve">         </w:t>
      </w:r>
    </w:p>
    <w:p w:rsidR="00A41842" w:rsidRDefault="00A41842" w:rsidP="00A41842">
      <w:pPr>
        <w:tabs>
          <w:tab w:val="left" w:pos="2943"/>
        </w:tabs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1．非限定用途</w:t>
      </w:r>
      <w:r>
        <w:rPr>
          <w:rFonts w:ascii="宋体" w:hAnsi="宋体" w:cs="宋体" w:hint="eastAsia"/>
          <w:sz w:val="28"/>
          <w:szCs w:val="28"/>
        </w:rPr>
        <w:tab/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2．限定用途（请</w:t>
      </w:r>
      <w:bookmarkStart w:id="1" w:name="OLE_LINK1"/>
      <w:r>
        <w:rPr>
          <w:rFonts w:ascii="宋体" w:hAnsi="宋体" w:cs="宋体" w:hint="eastAsia"/>
          <w:sz w:val="28"/>
          <w:szCs w:val="28"/>
        </w:rPr>
        <w:fldChar w:fldCharType="begin"/>
      </w:r>
      <w:r>
        <w:rPr>
          <w:rFonts w:ascii="宋体" w:hAnsi="宋体" w:cs="宋体" w:hint="eastAsia"/>
          <w:sz w:val="28"/>
          <w:szCs w:val="28"/>
        </w:rPr>
        <w:instrText xml:space="preserve"> eq \o\ac(</w:instrText>
      </w:r>
      <w:r>
        <w:rPr>
          <w:rFonts w:ascii="宋体" w:hAnsi="宋体" w:cs="宋体" w:hint="eastAsia"/>
          <w:position w:val="-5"/>
          <w:sz w:val="42"/>
          <w:szCs w:val="28"/>
        </w:rPr>
        <w:instrText>□</w:instrText>
      </w:r>
      <w:r>
        <w:rPr>
          <w:rFonts w:ascii="宋体" w:hAnsi="宋体" w:cs="宋体" w:hint="eastAsia"/>
          <w:sz w:val="28"/>
          <w:szCs w:val="28"/>
        </w:rPr>
        <w:instrText>,√)</w:instrText>
      </w:r>
      <w:r>
        <w:rPr>
          <w:rFonts w:ascii="宋体" w:hAnsi="宋体" w:cs="宋体" w:hint="eastAsia"/>
          <w:sz w:val="28"/>
          <w:szCs w:val="28"/>
        </w:rPr>
        <w:fldChar w:fldCharType="end"/>
      </w:r>
      <w:bookmarkEnd w:id="1"/>
      <w:r>
        <w:rPr>
          <w:rFonts w:ascii="宋体" w:hAnsi="宋体" w:cs="宋体" w:hint="eastAsia"/>
          <w:sz w:val="28"/>
          <w:szCs w:val="28"/>
        </w:rPr>
        <w:t>进行选择，以下同）</w:t>
      </w:r>
    </w:p>
    <w:p w:rsidR="00A41842" w:rsidRDefault="00A41842" w:rsidP="00A41842">
      <w:pPr>
        <w:adjustRightInd w:val="0"/>
        <w:snapToGrid w:val="0"/>
        <w:spacing w:line="520" w:lineRule="exact"/>
        <w:ind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□奖学金   □助学金   □奖教金   □人才基金  □创业基金   </w:t>
      </w:r>
    </w:p>
    <w:p w:rsidR="00A41842" w:rsidRDefault="00A41842" w:rsidP="00A41842">
      <w:pPr>
        <w:adjustRightInd w:val="0"/>
        <w:snapToGrid w:val="0"/>
        <w:spacing w:line="520" w:lineRule="exact"/>
        <w:ind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□教学科研及学科建设  □创新实践    □校园建设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3．其他（详细说明项目名称及指定使用对象）：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</w:t>
      </w:r>
    </w:p>
    <w:p w:rsidR="00A41842" w:rsidRDefault="00A41842" w:rsidP="00A41842">
      <w:pPr>
        <w:adjustRightInd w:val="0"/>
        <w:snapToGrid w:val="0"/>
        <w:spacing w:line="520" w:lineRule="exact"/>
        <w:ind w:firstLine="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第二条  捐赠意向：甲方自愿向乙方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捐赠第</w:t>
      </w:r>
      <w:proofErr w:type="gramEnd"/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b/>
          <w:sz w:val="28"/>
          <w:szCs w:val="28"/>
        </w:rPr>
        <w:t>项</w:t>
      </w:r>
    </w:p>
    <w:p w:rsidR="00A41842" w:rsidRDefault="00A41842" w:rsidP="00A41842">
      <w:pPr>
        <w:pStyle w:val="a4"/>
        <w:adjustRightInd w:val="0"/>
        <w:snapToGrid w:val="0"/>
        <w:spacing w:before="0" w:beforeAutospacing="0" w:after="0" w:afterAutospacing="0" w:line="520" w:lineRule="exact"/>
        <w:jc w:val="both"/>
        <w:rPr>
          <w:rFonts w:cs="宋体"/>
          <w:kern w:val="2"/>
          <w:sz w:val="28"/>
          <w:szCs w:val="28"/>
        </w:rPr>
      </w:pPr>
      <w:r>
        <w:rPr>
          <w:rFonts w:cs="宋体" w:hint="eastAsia"/>
          <w:kern w:val="2"/>
          <w:sz w:val="28"/>
          <w:szCs w:val="28"/>
        </w:rPr>
        <w:t>1．捐款：</w:t>
      </w:r>
      <w:r>
        <w:rPr>
          <w:rFonts w:cs="宋体" w:hint="eastAsia"/>
          <w:kern w:val="2"/>
          <w:sz w:val="28"/>
          <w:szCs w:val="28"/>
          <w:u w:val="single"/>
        </w:rPr>
        <w:t xml:space="preserve">             </w:t>
      </w:r>
      <w:r>
        <w:rPr>
          <w:rFonts w:cs="宋体" w:hint="eastAsia"/>
          <w:kern w:val="2"/>
          <w:sz w:val="28"/>
          <w:szCs w:val="28"/>
        </w:rPr>
        <w:t>元</w:t>
      </w:r>
      <w:r>
        <w:rPr>
          <w:rFonts w:cs="宋体" w:hint="eastAsia"/>
          <w:sz w:val="28"/>
          <w:szCs w:val="28"/>
        </w:rPr>
        <w:t xml:space="preserve">人民币（大写：     </w:t>
      </w:r>
      <w:r>
        <w:rPr>
          <w:rFonts w:cs="宋体" w:hint="eastAsia"/>
          <w:kern w:val="2"/>
          <w:sz w:val="28"/>
          <w:szCs w:val="28"/>
        </w:rPr>
        <w:t xml:space="preserve">            ）                                                          </w:t>
      </w:r>
    </w:p>
    <w:p w:rsidR="00A41842" w:rsidRDefault="00A41842" w:rsidP="00A41842">
      <w:pPr>
        <w:pStyle w:val="a4"/>
        <w:adjustRightInd w:val="0"/>
        <w:snapToGrid w:val="0"/>
        <w:spacing w:before="0" w:beforeAutospacing="0" w:after="0" w:afterAutospacing="0" w:line="520" w:lineRule="exact"/>
        <w:jc w:val="both"/>
        <w:rPr>
          <w:rFonts w:cs="宋体"/>
          <w:kern w:val="2"/>
          <w:sz w:val="28"/>
          <w:szCs w:val="28"/>
        </w:rPr>
      </w:pPr>
      <w:r>
        <w:rPr>
          <w:rFonts w:cs="宋体" w:hint="eastAsia"/>
          <w:kern w:val="2"/>
          <w:sz w:val="28"/>
          <w:szCs w:val="28"/>
        </w:rPr>
        <w:t>2．动产：（名称、数量、质量、价值）</w:t>
      </w:r>
    </w:p>
    <w:p w:rsidR="00A41842" w:rsidRDefault="00A41842" w:rsidP="00A41842">
      <w:pPr>
        <w:pStyle w:val="a4"/>
        <w:adjustRightInd w:val="0"/>
        <w:snapToGrid w:val="0"/>
        <w:spacing w:before="0" w:beforeAutospacing="0" w:after="0" w:afterAutospacing="0" w:line="520" w:lineRule="exact"/>
        <w:jc w:val="both"/>
        <w:rPr>
          <w:rFonts w:cs="宋体"/>
          <w:kern w:val="2"/>
          <w:sz w:val="28"/>
          <w:szCs w:val="28"/>
        </w:rPr>
      </w:pPr>
      <w:r>
        <w:rPr>
          <w:rFonts w:cs="宋体" w:hint="eastAsia"/>
          <w:kern w:val="2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cs="宋体" w:hint="eastAsia"/>
          <w:kern w:val="2"/>
          <w:sz w:val="28"/>
          <w:szCs w:val="28"/>
        </w:rPr>
        <w:t xml:space="preserve">                                                           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第三条  捐赠时间及方式：</w:t>
      </w:r>
    </w:p>
    <w:p w:rsidR="00A41842" w:rsidRDefault="00A41842" w:rsidP="00A41842">
      <w:pPr>
        <w:pStyle w:val="a4"/>
        <w:adjustRightInd w:val="0"/>
        <w:snapToGrid w:val="0"/>
        <w:spacing w:before="0" w:beforeAutospacing="0" w:after="0" w:afterAutospacing="0" w:line="520" w:lineRule="exact"/>
        <w:jc w:val="both"/>
        <w:rPr>
          <w:rFonts w:cs="宋体"/>
          <w:kern w:val="2"/>
          <w:sz w:val="28"/>
          <w:szCs w:val="28"/>
        </w:rPr>
      </w:pPr>
      <w:r>
        <w:rPr>
          <w:rFonts w:cs="宋体" w:hint="eastAsia"/>
          <w:sz w:val="28"/>
          <w:szCs w:val="28"/>
        </w:rPr>
        <w:t>□一次性捐赠：</w:t>
      </w:r>
      <w:r>
        <w:rPr>
          <w:rFonts w:cs="宋体" w:hint="eastAsia"/>
          <w:kern w:val="2"/>
          <w:sz w:val="28"/>
          <w:szCs w:val="28"/>
        </w:rPr>
        <w:t>捐赠日期：</w:t>
      </w:r>
      <w:r>
        <w:rPr>
          <w:rFonts w:cs="宋体" w:hint="eastAsia"/>
          <w:kern w:val="2"/>
          <w:sz w:val="28"/>
          <w:szCs w:val="28"/>
          <w:u w:val="single"/>
        </w:rPr>
        <w:t xml:space="preserve">                                    </w:t>
      </w:r>
      <w:r>
        <w:rPr>
          <w:rFonts w:cs="宋体" w:hint="eastAsia"/>
          <w:kern w:val="2"/>
          <w:sz w:val="28"/>
          <w:szCs w:val="28"/>
        </w:rPr>
        <w:t xml:space="preserve">                                                </w:t>
      </w:r>
    </w:p>
    <w:p w:rsidR="00A41842" w:rsidRDefault="00A41842" w:rsidP="00A41842">
      <w:pPr>
        <w:pStyle w:val="a4"/>
        <w:adjustRightInd w:val="0"/>
        <w:snapToGrid w:val="0"/>
        <w:spacing w:before="0" w:beforeAutospacing="0" w:after="0" w:afterAutospacing="0" w:line="520" w:lineRule="exact"/>
        <w:jc w:val="both"/>
        <w:rPr>
          <w:rFonts w:cs="宋体"/>
          <w:kern w:val="2"/>
          <w:sz w:val="28"/>
          <w:szCs w:val="28"/>
        </w:rPr>
      </w:pPr>
      <w:r>
        <w:rPr>
          <w:rFonts w:cs="宋体" w:hint="eastAsia"/>
          <w:sz w:val="28"/>
          <w:szCs w:val="28"/>
        </w:rPr>
        <w:t>□分批次捐赠：</w:t>
      </w:r>
      <w:r>
        <w:rPr>
          <w:rFonts w:cs="宋体" w:hint="eastAsia"/>
          <w:kern w:val="2"/>
          <w:sz w:val="28"/>
          <w:szCs w:val="28"/>
        </w:rPr>
        <w:t>捐赠年限：</w:t>
      </w:r>
      <w:r>
        <w:rPr>
          <w:rFonts w:cs="宋体" w:hint="eastAsia"/>
          <w:kern w:val="2"/>
          <w:sz w:val="28"/>
          <w:szCs w:val="28"/>
          <w:u w:val="single"/>
        </w:rPr>
        <w:t xml:space="preserve">        </w:t>
      </w:r>
      <w:r>
        <w:rPr>
          <w:rFonts w:cs="宋体" w:hint="eastAsia"/>
          <w:kern w:val="2"/>
          <w:sz w:val="28"/>
          <w:szCs w:val="28"/>
        </w:rPr>
        <w:t>至</w:t>
      </w:r>
      <w:r>
        <w:rPr>
          <w:rFonts w:cs="宋体" w:hint="eastAsia"/>
          <w:kern w:val="2"/>
          <w:sz w:val="28"/>
          <w:szCs w:val="28"/>
          <w:u w:val="single"/>
        </w:rPr>
        <w:t xml:space="preserve">         </w:t>
      </w:r>
      <w:r>
        <w:rPr>
          <w:rFonts w:cs="宋体" w:hint="eastAsia"/>
          <w:kern w:val="2"/>
          <w:sz w:val="28"/>
          <w:szCs w:val="28"/>
        </w:rPr>
        <w:t>共计</w:t>
      </w:r>
      <w:r>
        <w:rPr>
          <w:rFonts w:cs="宋体" w:hint="eastAsia"/>
          <w:kern w:val="2"/>
          <w:sz w:val="28"/>
          <w:szCs w:val="28"/>
          <w:u w:val="single"/>
        </w:rPr>
        <w:t xml:space="preserve">    </w:t>
      </w:r>
      <w:r>
        <w:rPr>
          <w:rFonts w:cs="宋体" w:hint="eastAsia"/>
          <w:kern w:val="2"/>
          <w:sz w:val="28"/>
          <w:szCs w:val="28"/>
        </w:rPr>
        <w:t xml:space="preserve">年                                    </w:t>
      </w:r>
    </w:p>
    <w:p w:rsidR="00A41842" w:rsidRDefault="00A41842" w:rsidP="00A41842">
      <w:pPr>
        <w:pStyle w:val="a4"/>
        <w:adjustRightInd w:val="0"/>
        <w:snapToGrid w:val="0"/>
        <w:spacing w:before="0" w:beforeAutospacing="0" w:after="0" w:afterAutospacing="0" w:line="520" w:lineRule="exact"/>
        <w:ind w:firstLineChars="850" w:firstLine="2380"/>
        <w:jc w:val="both"/>
        <w:rPr>
          <w:rFonts w:cs="宋体"/>
          <w:sz w:val="28"/>
          <w:szCs w:val="28"/>
          <w:u w:val="single"/>
        </w:rPr>
      </w:pPr>
      <w:r>
        <w:rPr>
          <w:rFonts w:cs="宋体" w:hint="eastAsia"/>
          <w:kern w:val="2"/>
          <w:sz w:val="28"/>
          <w:szCs w:val="28"/>
        </w:rPr>
        <w:t>捐赠日期：</w:t>
      </w:r>
      <w:r>
        <w:rPr>
          <w:rFonts w:cs="宋体" w:hint="eastAsia"/>
          <w:kern w:val="2"/>
          <w:sz w:val="28"/>
          <w:szCs w:val="28"/>
          <w:u w:val="single"/>
        </w:rPr>
        <w:t xml:space="preserve">                                   </w:t>
      </w:r>
      <w:r>
        <w:rPr>
          <w:rFonts w:cs="宋体" w:hint="eastAsia"/>
          <w:kern w:val="2"/>
          <w:sz w:val="28"/>
          <w:szCs w:val="28"/>
        </w:rPr>
        <w:t xml:space="preserve">                                                            </w:t>
      </w:r>
      <w:r>
        <w:rPr>
          <w:rFonts w:cs="宋体" w:hint="eastAsia"/>
          <w:sz w:val="28"/>
          <w:szCs w:val="28"/>
        </w:rPr>
        <w:t xml:space="preserve">                                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第四条  乙方（受赠方）接受捐赠账户：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开户行：建行成都武侯支行</w:t>
      </w:r>
    </w:p>
    <w:p w:rsidR="00A41842" w:rsidRDefault="00A41842" w:rsidP="00A41842">
      <w:pPr>
        <w:adjustRightInd w:val="0"/>
        <w:snapToGrid w:val="0"/>
        <w:spacing w:line="520" w:lineRule="exact"/>
        <w:ind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户　名：四川西南民族大学教育基金会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账　号：51001446439051506438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第五条  双方权利及义务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1．甲方保证捐赠财产系其所有之合法财产，且有权捐赠乙方；其捐赠行为已得到其他财产共有人同意，且不损坏公共利益和其他公民的合法权益；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2．甲方在约定期限内将赠与财产及其所有权凭证交付乙方，并配合乙方依法办理相关法律手续；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3．乙方收到甲方捐赠款后，应在7日之内出具四川省公益事业捐赠统一票据。并在取得基金会捐赠税前扣除资质后,负责给甲方提供相关文件（复印件）；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4．甲方有权向乙方查询捐赠款物的使用、管理情况，并提出意见和建议，对于甲方的查询，乙方应当如实答复；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．乙方有权按照本协议约定的用途合理使用捐赠款物，但不得擅自改变捐赠款物的用途。如果确需改变用途的，应当征得甲方的同意。对不易储存、运输和超过实际需要的非货币性捐赠财产，乙方有权直接依法变现，所得价款用于捐赠目的；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6．其他约定事项：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                              </w:t>
      </w:r>
      <w:r>
        <w:rPr>
          <w:rFonts w:ascii="宋体" w:hAnsi="宋体" w:cs="宋体" w:hint="eastAsia"/>
          <w:sz w:val="28"/>
          <w:szCs w:val="28"/>
        </w:rPr>
        <w:t xml:space="preserve">                             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第六条  </w:t>
      </w:r>
      <w:r>
        <w:rPr>
          <w:rFonts w:ascii="宋体" w:hAnsi="宋体" w:cs="宋体" w:hint="eastAsia"/>
          <w:sz w:val="28"/>
          <w:szCs w:val="28"/>
        </w:rPr>
        <w:t>本协议自双方签字即生效，未尽事宜双方</w:t>
      </w:r>
      <w:proofErr w:type="gramStart"/>
      <w:r>
        <w:rPr>
          <w:rFonts w:ascii="宋体" w:hAnsi="宋体" w:cs="宋体" w:hint="eastAsia"/>
          <w:sz w:val="28"/>
          <w:szCs w:val="28"/>
        </w:rPr>
        <w:t>可友好</w:t>
      </w:r>
      <w:proofErr w:type="gramEnd"/>
      <w:r>
        <w:rPr>
          <w:rFonts w:ascii="宋体" w:hAnsi="宋体" w:cs="宋体" w:hint="eastAsia"/>
          <w:sz w:val="28"/>
          <w:szCs w:val="28"/>
        </w:rPr>
        <w:t>协商，如协商不能解决的，则可以通过仲裁或诉讼解决。</w:t>
      </w:r>
    </w:p>
    <w:p w:rsidR="00A41842" w:rsidRDefault="00A41842" w:rsidP="00A41842">
      <w:pPr>
        <w:adjustRightInd w:val="0"/>
        <w:snapToGrid w:val="0"/>
        <w:spacing w:line="520" w:lineRule="exact"/>
        <w:ind w:firstLineChars="200" w:firstLine="562"/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第七条  </w:t>
      </w:r>
      <w:r>
        <w:rPr>
          <w:rFonts w:ascii="宋体" w:hAnsi="宋体" w:cs="宋体" w:hint="eastAsia"/>
          <w:sz w:val="28"/>
          <w:szCs w:val="28"/>
        </w:rPr>
        <w:t>本协议一式四份，双方各执两份，具同等法律效力，经甲、乙双方代表签章之日起生效。</w:t>
      </w:r>
    </w:p>
    <w:p w:rsidR="00A41842" w:rsidRDefault="00A41842" w:rsidP="00A41842">
      <w:pPr>
        <w:adjustRightInd w:val="0"/>
        <w:snapToGrid w:val="0"/>
        <w:spacing w:line="520" w:lineRule="exact"/>
        <w:textAlignment w:val="baseline"/>
        <w:rPr>
          <w:rFonts w:ascii="宋体" w:hAnsi="宋体" w:cs="宋体"/>
          <w:sz w:val="28"/>
          <w:szCs w:val="28"/>
        </w:rPr>
      </w:pPr>
    </w:p>
    <w:p w:rsidR="00A41842" w:rsidRDefault="00A41842" w:rsidP="00A41842">
      <w:pPr>
        <w:adjustRightInd w:val="0"/>
        <w:snapToGrid w:val="0"/>
        <w:spacing w:line="520" w:lineRule="exact"/>
        <w:ind w:firstLine="0"/>
        <w:rPr>
          <w:rFonts w:ascii="宋体" w:hAnsi="宋体" w:cs="宋体"/>
          <w:sz w:val="28"/>
          <w:szCs w:val="28"/>
        </w:rPr>
      </w:pPr>
    </w:p>
    <w:p w:rsidR="00A41842" w:rsidRDefault="00A41842" w:rsidP="00A41842">
      <w:pPr>
        <w:adjustRightInd w:val="0"/>
        <w:snapToGrid w:val="0"/>
        <w:spacing w:line="520" w:lineRule="exact"/>
        <w:ind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甲方（盖章）：                   乙方（盖章）： </w:t>
      </w:r>
    </w:p>
    <w:p w:rsidR="00A41842" w:rsidRDefault="00A41842" w:rsidP="00A41842">
      <w:pPr>
        <w:adjustRightInd w:val="0"/>
        <w:snapToGrid w:val="0"/>
        <w:spacing w:line="520" w:lineRule="exact"/>
        <w:rPr>
          <w:rFonts w:ascii="宋体" w:hAnsi="宋体" w:cs="宋体"/>
          <w:sz w:val="28"/>
          <w:szCs w:val="28"/>
        </w:rPr>
      </w:pPr>
    </w:p>
    <w:p w:rsidR="00A41842" w:rsidRDefault="00A41842" w:rsidP="00A41842">
      <w:pPr>
        <w:adjustRightInd w:val="0"/>
        <w:snapToGrid w:val="0"/>
        <w:spacing w:line="520" w:lineRule="exact"/>
        <w:ind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法定（授权）代表人：            法定（授权）代表人：</w:t>
      </w:r>
    </w:p>
    <w:p w:rsidR="00A41842" w:rsidRDefault="00A41842" w:rsidP="00A41842">
      <w:pPr>
        <w:adjustRightInd w:val="0"/>
        <w:snapToGrid w:val="0"/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</w:t>
      </w:r>
    </w:p>
    <w:p w:rsidR="00A41842" w:rsidRDefault="00A41842" w:rsidP="00A41842">
      <w:pPr>
        <w:adjustRightInd w:val="0"/>
        <w:snapToGrid w:val="0"/>
        <w:spacing w:line="520" w:lineRule="exact"/>
        <w:ind w:firstLine="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28"/>
          <w:szCs w:val="28"/>
        </w:rPr>
        <w:t>日期：    年    月    日        日期：    年    月    日</w:t>
      </w:r>
    </w:p>
    <w:p w:rsidR="00C80C09" w:rsidRPr="00A41842" w:rsidRDefault="00C80C09"/>
    <w:sectPr w:rsidR="00C80C09" w:rsidRPr="00A418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18" w:rsidRDefault="006A1818" w:rsidP="00A565D1">
      <w:r>
        <w:separator/>
      </w:r>
    </w:p>
  </w:endnote>
  <w:endnote w:type="continuationSeparator" w:id="0">
    <w:p w:rsidR="006A1818" w:rsidRDefault="006A1818" w:rsidP="00A5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18" w:rsidRDefault="006A1818" w:rsidP="00A565D1">
      <w:r>
        <w:separator/>
      </w:r>
    </w:p>
  </w:footnote>
  <w:footnote w:type="continuationSeparator" w:id="0">
    <w:p w:rsidR="006A1818" w:rsidRDefault="006A1818" w:rsidP="00A5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42"/>
    <w:rsid w:val="00025CAA"/>
    <w:rsid w:val="00032F28"/>
    <w:rsid w:val="000543D4"/>
    <w:rsid w:val="000A5CB8"/>
    <w:rsid w:val="000C129A"/>
    <w:rsid w:val="000F1B00"/>
    <w:rsid w:val="00105AE5"/>
    <w:rsid w:val="00116D17"/>
    <w:rsid w:val="001207E5"/>
    <w:rsid w:val="001222FE"/>
    <w:rsid w:val="001300BB"/>
    <w:rsid w:val="00135F1E"/>
    <w:rsid w:val="00151E31"/>
    <w:rsid w:val="001570E8"/>
    <w:rsid w:val="001769E4"/>
    <w:rsid w:val="00184F98"/>
    <w:rsid w:val="001B27BB"/>
    <w:rsid w:val="001C18BF"/>
    <w:rsid w:val="001D6E47"/>
    <w:rsid w:val="001E152E"/>
    <w:rsid w:val="001F54C3"/>
    <w:rsid w:val="00215D91"/>
    <w:rsid w:val="00223262"/>
    <w:rsid w:val="0024187A"/>
    <w:rsid w:val="00241979"/>
    <w:rsid w:val="00255A72"/>
    <w:rsid w:val="00265AEF"/>
    <w:rsid w:val="002865F9"/>
    <w:rsid w:val="00297D96"/>
    <w:rsid w:val="002A2B79"/>
    <w:rsid w:val="002A2CB7"/>
    <w:rsid w:val="002C2AEF"/>
    <w:rsid w:val="002C4069"/>
    <w:rsid w:val="002D7266"/>
    <w:rsid w:val="00364922"/>
    <w:rsid w:val="00372A2D"/>
    <w:rsid w:val="003A6DFF"/>
    <w:rsid w:val="003C3465"/>
    <w:rsid w:val="00404876"/>
    <w:rsid w:val="004366A0"/>
    <w:rsid w:val="004407DC"/>
    <w:rsid w:val="004421B9"/>
    <w:rsid w:val="00472F29"/>
    <w:rsid w:val="0047498C"/>
    <w:rsid w:val="004839FF"/>
    <w:rsid w:val="004B6F08"/>
    <w:rsid w:val="004C13AE"/>
    <w:rsid w:val="004D292B"/>
    <w:rsid w:val="004E697C"/>
    <w:rsid w:val="004E6CEE"/>
    <w:rsid w:val="005036B9"/>
    <w:rsid w:val="00531392"/>
    <w:rsid w:val="00537CF3"/>
    <w:rsid w:val="00550FC3"/>
    <w:rsid w:val="005825CD"/>
    <w:rsid w:val="005A4B94"/>
    <w:rsid w:val="005C205A"/>
    <w:rsid w:val="005C6E42"/>
    <w:rsid w:val="005D7723"/>
    <w:rsid w:val="005F11C5"/>
    <w:rsid w:val="005F238A"/>
    <w:rsid w:val="005F4236"/>
    <w:rsid w:val="005F7202"/>
    <w:rsid w:val="00626C85"/>
    <w:rsid w:val="00663C1A"/>
    <w:rsid w:val="006646D9"/>
    <w:rsid w:val="00681587"/>
    <w:rsid w:val="00694BBD"/>
    <w:rsid w:val="006A1818"/>
    <w:rsid w:val="006C10A1"/>
    <w:rsid w:val="006C1E59"/>
    <w:rsid w:val="006D4444"/>
    <w:rsid w:val="00705DAF"/>
    <w:rsid w:val="00716C4B"/>
    <w:rsid w:val="0074355F"/>
    <w:rsid w:val="00757089"/>
    <w:rsid w:val="00775896"/>
    <w:rsid w:val="0078688D"/>
    <w:rsid w:val="00792094"/>
    <w:rsid w:val="007926C3"/>
    <w:rsid w:val="007A1DD0"/>
    <w:rsid w:val="007B34C1"/>
    <w:rsid w:val="007C1B75"/>
    <w:rsid w:val="007C6887"/>
    <w:rsid w:val="007F2940"/>
    <w:rsid w:val="00815749"/>
    <w:rsid w:val="00825CDA"/>
    <w:rsid w:val="00851AD7"/>
    <w:rsid w:val="0085281F"/>
    <w:rsid w:val="008635F4"/>
    <w:rsid w:val="00890433"/>
    <w:rsid w:val="00892440"/>
    <w:rsid w:val="008B4C3A"/>
    <w:rsid w:val="008D4148"/>
    <w:rsid w:val="008E66FA"/>
    <w:rsid w:val="008F65C8"/>
    <w:rsid w:val="0091257D"/>
    <w:rsid w:val="009338FF"/>
    <w:rsid w:val="00935440"/>
    <w:rsid w:val="0097122B"/>
    <w:rsid w:val="00990C65"/>
    <w:rsid w:val="009A378C"/>
    <w:rsid w:val="009A7EE7"/>
    <w:rsid w:val="009B2E48"/>
    <w:rsid w:val="009C5D96"/>
    <w:rsid w:val="009E081E"/>
    <w:rsid w:val="009E67D2"/>
    <w:rsid w:val="009F5EC6"/>
    <w:rsid w:val="00A141F7"/>
    <w:rsid w:val="00A20C6D"/>
    <w:rsid w:val="00A41842"/>
    <w:rsid w:val="00A51E48"/>
    <w:rsid w:val="00A55977"/>
    <w:rsid w:val="00A565D1"/>
    <w:rsid w:val="00A704ED"/>
    <w:rsid w:val="00A805A6"/>
    <w:rsid w:val="00AB1088"/>
    <w:rsid w:val="00AC17DC"/>
    <w:rsid w:val="00AC4144"/>
    <w:rsid w:val="00AF18FB"/>
    <w:rsid w:val="00B331C8"/>
    <w:rsid w:val="00B3603F"/>
    <w:rsid w:val="00B60240"/>
    <w:rsid w:val="00B97CF2"/>
    <w:rsid w:val="00BC0D77"/>
    <w:rsid w:val="00BC1095"/>
    <w:rsid w:val="00BC2BFB"/>
    <w:rsid w:val="00BE1C2A"/>
    <w:rsid w:val="00BE5FCC"/>
    <w:rsid w:val="00C21F98"/>
    <w:rsid w:val="00C309F3"/>
    <w:rsid w:val="00C32998"/>
    <w:rsid w:val="00C373AD"/>
    <w:rsid w:val="00C477F6"/>
    <w:rsid w:val="00C60868"/>
    <w:rsid w:val="00C759B4"/>
    <w:rsid w:val="00C80C09"/>
    <w:rsid w:val="00CB1F22"/>
    <w:rsid w:val="00CC611B"/>
    <w:rsid w:val="00CD14CD"/>
    <w:rsid w:val="00CD40B3"/>
    <w:rsid w:val="00CE47A8"/>
    <w:rsid w:val="00D11700"/>
    <w:rsid w:val="00D12B22"/>
    <w:rsid w:val="00D31475"/>
    <w:rsid w:val="00D64EA5"/>
    <w:rsid w:val="00D676AC"/>
    <w:rsid w:val="00D93784"/>
    <w:rsid w:val="00DA4CE5"/>
    <w:rsid w:val="00DC040A"/>
    <w:rsid w:val="00DE09E2"/>
    <w:rsid w:val="00DF4557"/>
    <w:rsid w:val="00E050F5"/>
    <w:rsid w:val="00E32C0D"/>
    <w:rsid w:val="00E34B9C"/>
    <w:rsid w:val="00E443A3"/>
    <w:rsid w:val="00E501B3"/>
    <w:rsid w:val="00E71AAE"/>
    <w:rsid w:val="00E81DDE"/>
    <w:rsid w:val="00E8254A"/>
    <w:rsid w:val="00E97CD4"/>
    <w:rsid w:val="00EB32FD"/>
    <w:rsid w:val="00EB76D8"/>
    <w:rsid w:val="00EC0EB8"/>
    <w:rsid w:val="00ED40CF"/>
    <w:rsid w:val="00ED448E"/>
    <w:rsid w:val="00F02EBC"/>
    <w:rsid w:val="00F571B5"/>
    <w:rsid w:val="00F813D7"/>
    <w:rsid w:val="00FC2A2F"/>
    <w:rsid w:val="00FD5445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2"/>
    <w:pPr>
      <w:widowControl w:val="0"/>
      <w:ind w:firstLine="4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41842"/>
    <w:rPr>
      <w:color w:val="808080"/>
    </w:rPr>
  </w:style>
  <w:style w:type="paragraph" w:styleId="a4">
    <w:name w:val="Normal (Web)"/>
    <w:basedOn w:val="a"/>
    <w:uiPriority w:val="99"/>
    <w:rsid w:val="00A4184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A56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65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6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65D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2"/>
    <w:pPr>
      <w:widowControl w:val="0"/>
      <w:ind w:firstLine="4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41842"/>
    <w:rPr>
      <w:color w:val="808080"/>
    </w:rPr>
  </w:style>
  <w:style w:type="paragraph" w:styleId="a4">
    <w:name w:val="Normal (Web)"/>
    <w:basedOn w:val="a"/>
    <w:uiPriority w:val="99"/>
    <w:rsid w:val="00A4184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A56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65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6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65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2137</Characters>
  <Application>Microsoft Office Word</Application>
  <DocSecurity>0</DocSecurity>
  <Lines>17</Lines>
  <Paragraphs>5</Paragraphs>
  <ScaleCrop>false</ScaleCrop>
  <Company>微软中国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沈剑峰</dc:creator>
  <cp:keywords/>
  <dc:description/>
  <cp:lastModifiedBy>沈剑峰</cp:lastModifiedBy>
  <cp:revision>4</cp:revision>
  <dcterms:created xsi:type="dcterms:W3CDTF">2014-06-17T08:44:00Z</dcterms:created>
  <dcterms:modified xsi:type="dcterms:W3CDTF">2016-03-09T00:39:00Z</dcterms:modified>
</cp:coreProperties>
</file>